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9B" w:rsidRDefault="00AA06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069B" w:rsidRDefault="00AA069B">
      <w:pPr>
        <w:pStyle w:val="ConsPlusNormal"/>
        <w:jc w:val="both"/>
        <w:outlineLvl w:val="0"/>
      </w:pPr>
    </w:p>
    <w:p w:rsidR="00AA069B" w:rsidRDefault="00AA069B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AA069B" w:rsidRDefault="00AA0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69B" w:rsidRDefault="00AA069B">
      <w:pPr>
        <w:pStyle w:val="ConsPlusNormal"/>
      </w:pPr>
    </w:p>
    <w:p w:rsidR="00AA069B" w:rsidRDefault="00AA069B">
      <w:pPr>
        <w:pStyle w:val="ConsPlusTitle"/>
        <w:jc w:val="center"/>
      </w:pPr>
      <w:r>
        <w:t>МИНИСТЕРСТВО ЗДРАВООХРАНЕНИЯ РОССИЙСКОЙ ФЕДЕРАЦИИ</w:t>
      </w:r>
    </w:p>
    <w:p w:rsidR="00AA069B" w:rsidRDefault="00AA069B">
      <w:pPr>
        <w:pStyle w:val="ConsPlusTitle"/>
        <w:jc w:val="center"/>
      </w:pPr>
    </w:p>
    <w:p w:rsidR="00AA069B" w:rsidRDefault="00AA069B">
      <w:pPr>
        <w:pStyle w:val="ConsPlusTitle"/>
        <w:jc w:val="center"/>
      </w:pPr>
      <w:r>
        <w:t>ПРИКАЗ</w:t>
      </w:r>
    </w:p>
    <w:p w:rsidR="00AA069B" w:rsidRDefault="00AA069B">
      <w:pPr>
        <w:pStyle w:val="ConsPlusTitle"/>
        <w:jc w:val="center"/>
      </w:pPr>
      <w:r>
        <w:t>от 2 ноября 2012 г. N 575н</w:t>
      </w:r>
    </w:p>
    <w:p w:rsidR="00AA069B" w:rsidRDefault="00AA069B">
      <w:pPr>
        <w:pStyle w:val="ConsPlusTitle"/>
        <w:jc w:val="center"/>
      </w:pPr>
    </w:p>
    <w:p w:rsidR="00AA069B" w:rsidRDefault="00AA069B">
      <w:pPr>
        <w:pStyle w:val="ConsPlusTitle"/>
        <w:jc w:val="center"/>
      </w:pPr>
      <w:r>
        <w:t>ОБ УТВЕРЖДЕНИИ ПОРЯДКА</w:t>
      </w:r>
    </w:p>
    <w:p w:rsidR="00AA069B" w:rsidRDefault="00AA069B">
      <w:pPr>
        <w:pStyle w:val="ConsPlusTitle"/>
        <w:jc w:val="center"/>
      </w:pPr>
      <w:r>
        <w:t>ОКАЗАНИЯ МЕДИЦИНСКОЙ ПОМОЩИ ПО ПРОФИЛЮ</w:t>
      </w:r>
    </w:p>
    <w:p w:rsidR="00AA069B" w:rsidRDefault="00AA069B">
      <w:pPr>
        <w:pStyle w:val="ConsPlusTitle"/>
        <w:jc w:val="center"/>
      </w:pPr>
      <w:r>
        <w:t>"КЛИНИЧЕСКАЯ ФАРМАКОЛОГИЯ"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A069B" w:rsidRDefault="00AA069B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AA069B" w:rsidRDefault="00AA069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</w:pPr>
      <w:r>
        <w:t>Министр</w:t>
      </w:r>
    </w:p>
    <w:p w:rsidR="00AA069B" w:rsidRDefault="00AA069B">
      <w:pPr>
        <w:pStyle w:val="ConsPlusNormal"/>
        <w:jc w:val="right"/>
      </w:pPr>
      <w:r>
        <w:t>В.И.СКВОРЦОВА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0"/>
      </w:pPr>
      <w:r>
        <w:t>Приложение</w:t>
      </w:r>
    </w:p>
    <w:p w:rsidR="00AA069B" w:rsidRDefault="00AA069B">
      <w:pPr>
        <w:pStyle w:val="ConsPlusNormal"/>
        <w:jc w:val="right"/>
      </w:pPr>
      <w:r>
        <w:t>к приказу 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jc w:val="right"/>
      </w:pPr>
    </w:p>
    <w:p w:rsidR="00AA069B" w:rsidRDefault="00AA069B">
      <w:pPr>
        <w:pStyle w:val="ConsPlusTitle"/>
        <w:jc w:val="center"/>
      </w:pPr>
      <w:bookmarkStart w:id="0" w:name="P29"/>
      <w:bookmarkEnd w:id="0"/>
      <w:r>
        <w:t>ПОРЯДОК</w:t>
      </w:r>
    </w:p>
    <w:p w:rsidR="00AA069B" w:rsidRDefault="00AA069B">
      <w:pPr>
        <w:pStyle w:val="ConsPlusTitle"/>
        <w:jc w:val="center"/>
      </w:pPr>
      <w:r>
        <w:t>ОКАЗАНИЯ МЕДИЦИНСКОЙ ПОМОЩИ ПО ПРОФИЛЮ</w:t>
      </w:r>
    </w:p>
    <w:p w:rsidR="00AA069B" w:rsidRDefault="00AA069B">
      <w:pPr>
        <w:pStyle w:val="ConsPlusTitle"/>
        <w:jc w:val="center"/>
      </w:pPr>
      <w:r>
        <w:t>"КЛИНИЧЕСКАЯ ФАРМАКОЛОГИЯ"</w:t>
      </w:r>
    </w:p>
    <w:p w:rsidR="00AA069B" w:rsidRDefault="00AA069B">
      <w:pPr>
        <w:pStyle w:val="ConsPlusNormal"/>
        <w:jc w:val="center"/>
      </w:pPr>
    </w:p>
    <w:p w:rsidR="00AA069B" w:rsidRDefault="00AA069B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AA069B" w:rsidRDefault="00AA069B">
      <w:pPr>
        <w:pStyle w:val="ConsPlusNormal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AA069B" w:rsidRDefault="00AA069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A069B" w:rsidRDefault="00AA069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A069B" w:rsidRDefault="00AA069B">
      <w:pPr>
        <w:pStyle w:val="ConsPlusNormal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AA069B" w:rsidRDefault="00AA069B">
      <w:pPr>
        <w:pStyle w:val="ConsPlusNormal"/>
        <w:ind w:firstLine="540"/>
        <w:jc w:val="both"/>
      </w:pPr>
      <w:r>
        <w:t>4. Медицинская помощь по профилю "клиническая фармакология" может оказываться в следующих условиях:</w:t>
      </w:r>
    </w:p>
    <w:p w:rsidR="00AA069B" w:rsidRDefault="00AA069B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круглосуточного медицинского </w:t>
      </w:r>
      <w:r>
        <w:lastRenderedPageBreak/>
        <w:t>наблюдения и лечения);</w:t>
      </w:r>
    </w:p>
    <w:p w:rsidR="00AA069B" w:rsidRDefault="00AA069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A069B" w:rsidRDefault="00AA069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A069B" w:rsidRDefault="00AA069B">
      <w:pPr>
        <w:pStyle w:val="ConsPlusNormal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7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AA069B" w:rsidRDefault="00AA069B">
      <w:pPr>
        <w:pStyle w:val="ConsPlusNormal"/>
        <w:ind w:firstLine="540"/>
        <w:jc w:val="both"/>
      </w:pPr>
      <w:r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168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23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AA069B" w:rsidRDefault="00AA069B">
      <w:pPr>
        <w:pStyle w:val="ConsPlusNormal"/>
        <w:ind w:firstLine="540"/>
        <w:jc w:val="both"/>
      </w:pPr>
      <w:r>
        <w:t>6. 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:rsidR="00AA069B" w:rsidRDefault="00AA069B">
      <w:pPr>
        <w:pStyle w:val="ConsPlusNormal"/>
        <w:ind w:firstLine="540"/>
        <w:jc w:val="both"/>
      </w:pPr>
      <w:r>
        <w:t>неэффективность проводимой фармакотерапии;</w:t>
      </w:r>
    </w:p>
    <w:p w:rsidR="00AA069B" w:rsidRDefault="00AA069B">
      <w:pPr>
        <w:pStyle w:val="ConsPlusNormal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AA069B" w:rsidRDefault="00AA069B">
      <w:pPr>
        <w:pStyle w:val="ConsPlusNormal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AA069B" w:rsidRDefault="00AA069B">
      <w:pPr>
        <w:pStyle w:val="ConsPlusNormal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AA069B" w:rsidRDefault="00AA069B">
      <w:pPr>
        <w:pStyle w:val="ConsPlusNormal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(полипрагмазии);</w:t>
      </w:r>
    </w:p>
    <w:p w:rsidR="00AA069B" w:rsidRDefault="00AA069B">
      <w:pPr>
        <w:pStyle w:val="ConsPlusNormal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AA069B" w:rsidRDefault="00AA069B">
      <w:pPr>
        <w:pStyle w:val="ConsPlusNormal"/>
        <w:ind w:firstLine="540"/>
        <w:jc w:val="both"/>
      </w:pPr>
      <w:r>
        <w:t>нарушение функции почек или печени и других состояниях, изменяющих фармакокинетику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AA069B" w:rsidRDefault="00AA069B">
      <w:pPr>
        <w:pStyle w:val="ConsPlusNormal"/>
        <w:ind w:firstLine="540"/>
        <w:jc w:val="both"/>
      </w:pPr>
      <w:r>
        <w:t>7. 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AA069B" w:rsidRDefault="00AA069B">
      <w:pPr>
        <w:pStyle w:val="ConsPlusNormal"/>
        <w:ind w:firstLine="540"/>
        <w:jc w:val="both"/>
      </w:pPr>
      <w:r>
        <w:t>8. Медицинская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1"/>
      </w:pPr>
      <w:r>
        <w:t>Приложение N 1</w:t>
      </w:r>
    </w:p>
    <w:p w:rsidR="00AA069B" w:rsidRDefault="00AA069B">
      <w:pPr>
        <w:pStyle w:val="ConsPlusNormal"/>
        <w:jc w:val="right"/>
      </w:pPr>
      <w:r>
        <w:t>к Порядку оказания медицинской</w:t>
      </w:r>
    </w:p>
    <w:p w:rsidR="00AA069B" w:rsidRDefault="00AA069B">
      <w:pPr>
        <w:pStyle w:val="ConsPlusNormal"/>
        <w:jc w:val="right"/>
      </w:pPr>
      <w:r>
        <w:t>помощи населению по профилю</w:t>
      </w:r>
    </w:p>
    <w:p w:rsidR="00AA069B" w:rsidRDefault="00AA069B">
      <w:pPr>
        <w:pStyle w:val="ConsPlusNormal"/>
        <w:jc w:val="right"/>
      </w:pPr>
      <w:r>
        <w:t>"клиническая фармакология",</w:t>
      </w:r>
    </w:p>
    <w:p w:rsidR="00AA069B" w:rsidRDefault="00AA069B">
      <w:pPr>
        <w:pStyle w:val="ConsPlusNormal"/>
        <w:jc w:val="right"/>
      </w:pPr>
      <w:r>
        <w:t>утвержденному приказом</w:t>
      </w:r>
    </w:p>
    <w:p w:rsidR="00AA069B" w:rsidRDefault="00AA069B">
      <w:pPr>
        <w:pStyle w:val="ConsPlusNormal"/>
        <w:jc w:val="right"/>
      </w:pPr>
      <w:r>
        <w:lastRenderedPageBreak/>
        <w:t>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Title"/>
        <w:jc w:val="center"/>
      </w:pPr>
      <w:bookmarkStart w:id="1" w:name="P70"/>
      <w:bookmarkEnd w:id="1"/>
      <w:r>
        <w:t>ПРАВИЛА</w:t>
      </w:r>
    </w:p>
    <w:p w:rsidR="00AA069B" w:rsidRDefault="00AA069B">
      <w:pPr>
        <w:pStyle w:val="ConsPlusTitle"/>
        <w:jc w:val="center"/>
      </w:pPr>
      <w:r>
        <w:t>ОРГАНИЗАЦИИ ДЕЯТЕЛЬНОСТИ КАБИНЕТА ВРАЧА -</w:t>
      </w:r>
    </w:p>
    <w:p w:rsidR="00AA069B" w:rsidRDefault="00AA069B">
      <w:pPr>
        <w:pStyle w:val="ConsPlusTitle"/>
        <w:jc w:val="center"/>
      </w:pPr>
      <w:r>
        <w:t>КЛИНИЧЕСКОГО ФАРМАКОЛОГА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AA069B" w:rsidRDefault="00AA069B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AA069B" w:rsidRDefault="00AA069B">
      <w:pPr>
        <w:pStyle w:val="ConsPlusNormal"/>
        <w:ind w:firstLine="540"/>
        <w:jc w:val="both"/>
      </w:pPr>
      <w:r>
        <w:t xml:space="preserve">3. На должность врача - клинического фармаколога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 N 23879), по специальности "клиническая фармакология", а также </w:t>
      </w:r>
      <w:hyperlink r:id="rId9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AA069B" w:rsidRDefault="00AA069B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105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AA069B" w:rsidRDefault="00AA069B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согласно </w:t>
      </w:r>
      <w:hyperlink w:anchor="P13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AA069B" w:rsidRDefault="00AA069B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AA069B" w:rsidRDefault="00AA069B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AA069B" w:rsidRDefault="00AA069B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AA069B" w:rsidRDefault="00AA069B">
      <w:pPr>
        <w:pStyle w:val="ConsPlusNormal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AA069B" w:rsidRDefault="00AA069B">
      <w:pPr>
        <w:pStyle w:val="ConsPlusNormal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AA069B" w:rsidRDefault="00AA069B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AA069B" w:rsidRDefault="00AA069B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AA069B" w:rsidRDefault="00AA069B">
      <w:pPr>
        <w:pStyle w:val="ConsPlusNormal"/>
        <w:ind w:firstLine="540"/>
        <w:jc w:val="both"/>
      </w:pPr>
      <w:r>
        <w:t xml:space="preserve">согласование закупаемого ассортимента лекарственных препаратов по номенклатуре и количеству в соответствии с утвержденными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AA069B" w:rsidRDefault="00AA069B">
      <w:pPr>
        <w:pStyle w:val="ConsPlusNormal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1"/>
      </w:pPr>
      <w:r>
        <w:t>Приложение N 2</w:t>
      </w:r>
    </w:p>
    <w:p w:rsidR="00AA069B" w:rsidRDefault="00AA069B">
      <w:pPr>
        <w:pStyle w:val="ConsPlusNormal"/>
        <w:jc w:val="right"/>
      </w:pPr>
      <w:r>
        <w:t>к Порядку оказания</w:t>
      </w:r>
    </w:p>
    <w:p w:rsidR="00AA069B" w:rsidRDefault="00AA069B">
      <w:pPr>
        <w:pStyle w:val="ConsPlusNormal"/>
        <w:jc w:val="right"/>
      </w:pPr>
      <w:r>
        <w:t>медицинской помощи по профилю</w:t>
      </w:r>
    </w:p>
    <w:p w:rsidR="00AA069B" w:rsidRDefault="00AA069B">
      <w:pPr>
        <w:pStyle w:val="ConsPlusNormal"/>
        <w:jc w:val="right"/>
      </w:pPr>
      <w:r>
        <w:t>"клиническая фармакология",</w:t>
      </w:r>
    </w:p>
    <w:p w:rsidR="00AA069B" w:rsidRDefault="00AA069B">
      <w:pPr>
        <w:pStyle w:val="ConsPlusNormal"/>
        <w:jc w:val="right"/>
      </w:pPr>
      <w:r>
        <w:t>утвержденному приказом</w:t>
      </w:r>
    </w:p>
    <w:p w:rsidR="00AA069B" w:rsidRDefault="00AA069B">
      <w:pPr>
        <w:pStyle w:val="ConsPlusNormal"/>
        <w:jc w:val="right"/>
      </w:pPr>
      <w:r>
        <w:t>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jc w:val="center"/>
      </w:pPr>
    </w:p>
    <w:p w:rsidR="00AA069B" w:rsidRDefault="00AA069B">
      <w:pPr>
        <w:pStyle w:val="ConsPlusNormal"/>
        <w:jc w:val="center"/>
      </w:pPr>
      <w:bookmarkStart w:id="2" w:name="P105"/>
      <w:bookmarkEnd w:id="2"/>
      <w:r>
        <w:t>РЕКОМЕНДУЕМЫЕ ШТАТНЫЕ НОРМАТИВЫ</w:t>
      </w:r>
    </w:p>
    <w:p w:rsidR="00AA069B" w:rsidRDefault="00AA069B">
      <w:pPr>
        <w:pStyle w:val="ConsPlusNormal"/>
        <w:jc w:val="center"/>
      </w:pPr>
      <w:r>
        <w:t>КАБИНЕТА ВРАЧА - КЛИНИЧЕСКОГО ФАРМАКОЛОГА</w:t>
      </w:r>
    </w:p>
    <w:p w:rsidR="00AA069B" w:rsidRDefault="00AA069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2960"/>
        <w:gridCol w:w="3360"/>
      </w:tblGrid>
      <w:tr w:rsidR="00AA069B">
        <w:trPr>
          <w:trHeight w:val="213"/>
        </w:trPr>
        <w:tc>
          <w:tcPr>
            <w:tcW w:w="400" w:type="dxa"/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2960" w:type="dxa"/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Наименование должности       </w:t>
            </w:r>
          </w:p>
        </w:tc>
        <w:tc>
          <w:tcPr>
            <w:tcW w:w="3360" w:type="dxa"/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Количество               </w:t>
            </w:r>
          </w:p>
        </w:tc>
      </w:tr>
      <w:tr w:rsidR="00AA069B">
        <w:trPr>
          <w:trHeight w:val="213"/>
        </w:trPr>
        <w:tc>
          <w:tcPr>
            <w:tcW w:w="4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Врач - клинический фармаколог      </w:t>
            </w:r>
          </w:p>
        </w:tc>
        <w:tc>
          <w:tcPr>
            <w:tcW w:w="33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1 на 250 коек;                          </w:t>
            </w:r>
          </w:p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>1 на 500 посещений в смену в медицинской</w:t>
            </w:r>
          </w:p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                            </w:t>
            </w:r>
          </w:p>
        </w:tc>
      </w:tr>
      <w:tr w:rsidR="00AA069B">
        <w:trPr>
          <w:trHeight w:val="213"/>
        </w:trPr>
        <w:tc>
          <w:tcPr>
            <w:tcW w:w="4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Медицинская сестра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0,5 на 1 должность врача - клинического </w:t>
            </w:r>
          </w:p>
          <w:p w:rsidR="00AA069B" w:rsidRDefault="00AA069B">
            <w:pPr>
              <w:pStyle w:val="ConsPlusNonformat"/>
              <w:jc w:val="both"/>
            </w:pPr>
            <w:r>
              <w:rPr>
                <w:sz w:val="18"/>
              </w:rPr>
              <w:t xml:space="preserve">фармаколога                             </w:t>
            </w:r>
          </w:p>
        </w:tc>
      </w:tr>
    </w:tbl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  <w:r>
        <w:t>Примечания:</w:t>
      </w:r>
    </w:p>
    <w:p w:rsidR="00AA069B" w:rsidRDefault="00AA069B">
      <w:pPr>
        <w:pStyle w:val="ConsPlusNormal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AA069B" w:rsidRDefault="00AA069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1"/>
      </w:pPr>
      <w:r>
        <w:t>Приложение N 3</w:t>
      </w:r>
    </w:p>
    <w:p w:rsidR="00AA069B" w:rsidRDefault="00AA069B">
      <w:pPr>
        <w:pStyle w:val="ConsPlusNormal"/>
        <w:jc w:val="right"/>
      </w:pPr>
      <w:r>
        <w:t>к Порядку оказания</w:t>
      </w:r>
    </w:p>
    <w:p w:rsidR="00AA069B" w:rsidRDefault="00AA069B">
      <w:pPr>
        <w:pStyle w:val="ConsPlusNormal"/>
        <w:jc w:val="right"/>
      </w:pPr>
      <w:r>
        <w:t>медицинской помощи по профилю</w:t>
      </w:r>
    </w:p>
    <w:p w:rsidR="00AA069B" w:rsidRDefault="00AA069B">
      <w:pPr>
        <w:pStyle w:val="ConsPlusNormal"/>
        <w:jc w:val="right"/>
      </w:pPr>
      <w:r>
        <w:t>"клиническая фармакология",</w:t>
      </w:r>
    </w:p>
    <w:p w:rsidR="00AA069B" w:rsidRDefault="00AA069B">
      <w:pPr>
        <w:pStyle w:val="ConsPlusNormal"/>
        <w:jc w:val="right"/>
      </w:pPr>
      <w:r>
        <w:t>утвержденному приказом</w:t>
      </w:r>
    </w:p>
    <w:p w:rsidR="00AA069B" w:rsidRDefault="00AA069B">
      <w:pPr>
        <w:pStyle w:val="ConsPlusNormal"/>
        <w:jc w:val="right"/>
      </w:pPr>
      <w:r>
        <w:t>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jc w:val="right"/>
      </w:pPr>
    </w:p>
    <w:p w:rsidR="00AA069B" w:rsidRDefault="00AA069B">
      <w:pPr>
        <w:pStyle w:val="ConsPlusNormal"/>
        <w:jc w:val="center"/>
      </w:pPr>
      <w:bookmarkStart w:id="3" w:name="P137"/>
      <w:bookmarkEnd w:id="3"/>
      <w:r>
        <w:t>СТАНДАРТ</w:t>
      </w:r>
    </w:p>
    <w:p w:rsidR="00AA069B" w:rsidRDefault="00AA069B">
      <w:pPr>
        <w:pStyle w:val="ConsPlusNormal"/>
        <w:jc w:val="center"/>
      </w:pPr>
      <w:r>
        <w:t>ОСНАЩЕНИЯ КАБИНЕТА ВРАЧА - КЛИНИЧЕСКОГО ФАРМАКОЛОГА</w:t>
      </w:r>
    </w:p>
    <w:p w:rsidR="00AA069B" w:rsidRDefault="00AA069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960"/>
        <w:gridCol w:w="2200"/>
      </w:tblGrid>
      <w:tr w:rsidR="00AA069B">
        <w:trPr>
          <w:trHeight w:val="248"/>
        </w:trPr>
        <w:tc>
          <w:tcPr>
            <w:tcW w:w="616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N  </w:t>
            </w:r>
          </w:p>
          <w:p w:rsidR="00AA069B" w:rsidRDefault="00AA069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60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2200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1"/>
      </w:pPr>
      <w:r>
        <w:t>Приложение N 4</w:t>
      </w:r>
    </w:p>
    <w:p w:rsidR="00AA069B" w:rsidRDefault="00AA069B">
      <w:pPr>
        <w:pStyle w:val="ConsPlusNormal"/>
        <w:jc w:val="right"/>
      </w:pPr>
      <w:r>
        <w:t>к Порядку оказания</w:t>
      </w:r>
    </w:p>
    <w:p w:rsidR="00AA069B" w:rsidRDefault="00AA069B">
      <w:pPr>
        <w:pStyle w:val="ConsPlusNormal"/>
        <w:jc w:val="right"/>
      </w:pPr>
      <w:r>
        <w:t>медицинской помощи по профилю</w:t>
      </w:r>
    </w:p>
    <w:p w:rsidR="00AA069B" w:rsidRDefault="00AA069B">
      <w:pPr>
        <w:pStyle w:val="ConsPlusNormal"/>
        <w:jc w:val="right"/>
      </w:pPr>
      <w:r>
        <w:t>"клиническая фармакология",</w:t>
      </w:r>
    </w:p>
    <w:p w:rsidR="00AA069B" w:rsidRDefault="00AA069B">
      <w:pPr>
        <w:pStyle w:val="ConsPlusNormal"/>
        <w:jc w:val="right"/>
      </w:pPr>
      <w:r>
        <w:t>утвержденному приказом</w:t>
      </w:r>
    </w:p>
    <w:p w:rsidR="00AA069B" w:rsidRDefault="00AA069B">
      <w:pPr>
        <w:pStyle w:val="ConsPlusNormal"/>
        <w:jc w:val="right"/>
      </w:pPr>
      <w:r>
        <w:t>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jc w:val="center"/>
      </w:pPr>
    </w:p>
    <w:p w:rsidR="00AA069B" w:rsidRDefault="00AA069B">
      <w:pPr>
        <w:pStyle w:val="ConsPlusTitle"/>
        <w:jc w:val="center"/>
      </w:pPr>
      <w:bookmarkStart w:id="4" w:name="P168"/>
      <w:bookmarkEnd w:id="4"/>
      <w:r>
        <w:t>ПРАВИЛА</w:t>
      </w:r>
    </w:p>
    <w:p w:rsidR="00AA069B" w:rsidRDefault="00AA069B">
      <w:pPr>
        <w:pStyle w:val="ConsPlusTitle"/>
        <w:jc w:val="center"/>
      </w:pPr>
      <w:r>
        <w:t>ОРГАНИЗАЦИИ ДЕЯТЕЛЬНОСТИ ОТДЕЛЕНИЯ КЛИНИЧЕСКОЙ ФАРМАКОЛОГИИ</w:t>
      </w:r>
    </w:p>
    <w:p w:rsidR="00AA069B" w:rsidRDefault="00AA069B">
      <w:pPr>
        <w:pStyle w:val="ConsPlusNormal"/>
        <w:jc w:val="center"/>
      </w:pPr>
    </w:p>
    <w:p w:rsidR="00AA069B" w:rsidRDefault="00AA069B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AA069B" w:rsidRDefault="00AA069B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AA069B" w:rsidRDefault="00AA069B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AA069B" w:rsidRDefault="00AA069B">
      <w:pPr>
        <w:pStyle w:val="ConsPlusNormal"/>
        <w:ind w:firstLine="540"/>
        <w:jc w:val="both"/>
      </w:pPr>
      <w:r>
        <w:t xml:space="preserve">4. На должность врача - клинического фармаколога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AA069B" w:rsidRDefault="00AA069B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204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AA069B" w:rsidRDefault="00AA069B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23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AA069B" w:rsidRDefault="00AA069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AA069B" w:rsidRDefault="00AA069B">
      <w:pPr>
        <w:pStyle w:val="ConsPlusNormal"/>
        <w:ind w:firstLine="540"/>
        <w:jc w:val="both"/>
      </w:pPr>
      <w:r>
        <w:lastRenderedPageBreak/>
        <w:t>консультативное сопровождение фармакотерапии в медицинской организации;</w:t>
      </w:r>
    </w:p>
    <w:p w:rsidR="00AA069B" w:rsidRDefault="00AA069B">
      <w:pPr>
        <w:pStyle w:val="ConsPlusNormal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AA069B" w:rsidRDefault="00AA069B">
      <w:pPr>
        <w:pStyle w:val="ConsPlusNormal"/>
        <w:ind w:firstLine="540"/>
        <w:jc w:val="both"/>
      </w:pPr>
      <w:r>
        <w:t xml:space="preserve">внедрение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AA069B" w:rsidRDefault="00AA069B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участие в микробиологическом мониторинге;</w:t>
      </w:r>
    </w:p>
    <w:p w:rsidR="00AA069B" w:rsidRDefault="00AA069B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AA069B" w:rsidRDefault="00AA069B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AA069B" w:rsidRDefault="00AA069B">
      <w:pPr>
        <w:pStyle w:val="ConsPlusNormal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AA069B" w:rsidRDefault="00AA069B">
      <w:pPr>
        <w:pStyle w:val="ConsPlusNormal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AA069B" w:rsidRDefault="00AA069B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A069B" w:rsidRDefault="00AA069B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1"/>
      </w:pPr>
      <w:r>
        <w:t>Приложение N 5</w:t>
      </w:r>
    </w:p>
    <w:p w:rsidR="00AA069B" w:rsidRDefault="00AA069B">
      <w:pPr>
        <w:pStyle w:val="ConsPlusNormal"/>
        <w:jc w:val="right"/>
      </w:pPr>
      <w:r>
        <w:t>к Порядку оказания</w:t>
      </w:r>
    </w:p>
    <w:p w:rsidR="00AA069B" w:rsidRDefault="00AA069B">
      <w:pPr>
        <w:pStyle w:val="ConsPlusNormal"/>
        <w:jc w:val="right"/>
      </w:pPr>
      <w:r>
        <w:t>медицинской помощи по профилю</w:t>
      </w:r>
    </w:p>
    <w:p w:rsidR="00AA069B" w:rsidRDefault="00AA069B">
      <w:pPr>
        <w:pStyle w:val="ConsPlusNormal"/>
        <w:jc w:val="right"/>
      </w:pPr>
      <w:r>
        <w:t>"клиническая фармакология",</w:t>
      </w:r>
    </w:p>
    <w:p w:rsidR="00AA069B" w:rsidRDefault="00AA069B">
      <w:pPr>
        <w:pStyle w:val="ConsPlusNormal"/>
        <w:jc w:val="right"/>
      </w:pPr>
      <w:r>
        <w:t>утвержденному приказом</w:t>
      </w:r>
    </w:p>
    <w:p w:rsidR="00AA069B" w:rsidRDefault="00AA069B">
      <w:pPr>
        <w:pStyle w:val="ConsPlusNormal"/>
        <w:jc w:val="right"/>
      </w:pPr>
      <w:r>
        <w:t>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jc w:val="center"/>
      </w:pPr>
    </w:p>
    <w:p w:rsidR="00AA069B" w:rsidRDefault="00AA069B">
      <w:pPr>
        <w:pStyle w:val="ConsPlusNormal"/>
        <w:jc w:val="center"/>
      </w:pPr>
      <w:bookmarkStart w:id="5" w:name="P204"/>
      <w:bookmarkEnd w:id="5"/>
      <w:r>
        <w:t>РЕКОМЕНДУЕМЫЕ ШТАТНЫЕ НОРМАТИВЫ</w:t>
      </w:r>
    </w:p>
    <w:p w:rsidR="00AA069B" w:rsidRDefault="00AA069B">
      <w:pPr>
        <w:pStyle w:val="ConsPlusNormal"/>
        <w:jc w:val="center"/>
      </w:pPr>
      <w:r>
        <w:t>ОТДЕЛЕНИЯ КЛИНИЧЕСКОЙ ФАРМАКОЛОГИИ</w:t>
      </w:r>
    </w:p>
    <w:p w:rsidR="00AA069B" w:rsidRDefault="00AA069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344"/>
        <w:gridCol w:w="2904"/>
      </w:tblGrid>
      <w:tr w:rsidR="00AA069B">
        <w:trPr>
          <w:trHeight w:val="248"/>
        </w:trPr>
        <w:tc>
          <w:tcPr>
            <w:tcW w:w="528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N  </w:t>
            </w:r>
          </w:p>
          <w:p w:rsidR="00AA069B" w:rsidRDefault="00AA069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44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904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          Количество         </w:t>
            </w:r>
          </w:p>
        </w:tc>
      </w:tr>
      <w:tr w:rsidR="00AA069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344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Заведующий отделением клинической   </w:t>
            </w:r>
          </w:p>
          <w:p w:rsidR="00AA069B" w:rsidRDefault="00AA069B">
            <w:pPr>
              <w:pStyle w:val="ConsPlusNonformat"/>
              <w:jc w:val="both"/>
            </w:pPr>
            <w:r>
              <w:t xml:space="preserve">фармакологии - врач - клинический   </w:t>
            </w:r>
          </w:p>
          <w:p w:rsidR="00AA069B" w:rsidRDefault="00AA069B">
            <w:pPr>
              <w:pStyle w:val="ConsPlusNonformat"/>
              <w:jc w:val="both"/>
            </w:pPr>
            <w:r>
              <w:t xml:space="preserve">фармаколог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AA069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344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Врач - клинический фармаколог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250 коек                  </w:t>
            </w:r>
          </w:p>
        </w:tc>
      </w:tr>
      <w:tr w:rsidR="00AA069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344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2 должности врача -       </w:t>
            </w:r>
          </w:p>
          <w:p w:rsidR="00AA069B" w:rsidRDefault="00AA069B">
            <w:pPr>
              <w:pStyle w:val="ConsPlusNonformat"/>
              <w:jc w:val="both"/>
            </w:pPr>
            <w:r>
              <w:t xml:space="preserve">клинического фармаколога       </w:t>
            </w:r>
          </w:p>
        </w:tc>
      </w:tr>
    </w:tbl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  <w:r>
        <w:lastRenderedPageBreak/>
        <w:t>Настоящие рекомендации не распространяются на медицинские организации частной системы здравоохранения.</w:t>
      </w: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jc w:val="right"/>
        <w:outlineLvl w:val="1"/>
      </w:pPr>
      <w:r>
        <w:t>Приложение N 6</w:t>
      </w:r>
    </w:p>
    <w:p w:rsidR="00AA069B" w:rsidRDefault="00AA069B">
      <w:pPr>
        <w:pStyle w:val="ConsPlusNormal"/>
        <w:jc w:val="right"/>
      </w:pPr>
      <w:r>
        <w:t>к Порядку оказания</w:t>
      </w:r>
    </w:p>
    <w:p w:rsidR="00AA069B" w:rsidRDefault="00AA069B">
      <w:pPr>
        <w:pStyle w:val="ConsPlusNormal"/>
        <w:jc w:val="right"/>
      </w:pPr>
      <w:r>
        <w:t>медицинской помощи по профилю</w:t>
      </w:r>
    </w:p>
    <w:p w:rsidR="00AA069B" w:rsidRDefault="00AA069B">
      <w:pPr>
        <w:pStyle w:val="ConsPlusNormal"/>
        <w:jc w:val="right"/>
      </w:pPr>
      <w:r>
        <w:t>"клиническая фармакология",</w:t>
      </w:r>
    </w:p>
    <w:p w:rsidR="00AA069B" w:rsidRDefault="00AA069B">
      <w:pPr>
        <w:pStyle w:val="ConsPlusNormal"/>
        <w:jc w:val="right"/>
      </w:pPr>
      <w:r>
        <w:t>утвержденному приказом</w:t>
      </w:r>
    </w:p>
    <w:p w:rsidR="00AA069B" w:rsidRDefault="00AA069B">
      <w:pPr>
        <w:pStyle w:val="ConsPlusNormal"/>
        <w:jc w:val="right"/>
      </w:pPr>
      <w:r>
        <w:t>Министерства здравоохранения</w:t>
      </w:r>
    </w:p>
    <w:p w:rsidR="00AA069B" w:rsidRDefault="00AA069B">
      <w:pPr>
        <w:pStyle w:val="ConsPlusNormal"/>
        <w:jc w:val="right"/>
      </w:pPr>
      <w:r>
        <w:t>Российской Федерации</w:t>
      </w:r>
    </w:p>
    <w:p w:rsidR="00AA069B" w:rsidRDefault="00AA069B">
      <w:pPr>
        <w:pStyle w:val="ConsPlusNormal"/>
        <w:jc w:val="right"/>
      </w:pPr>
      <w:r>
        <w:t>от 2 ноября 2012 г. N 575н</w:t>
      </w:r>
    </w:p>
    <w:p w:rsidR="00AA069B" w:rsidRDefault="00AA069B">
      <w:pPr>
        <w:pStyle w:val="ConsPlusNormal"/>
        <w:jc w:val="right"/>
      </w:pPr>
    </w:p>
    <w:p w:rsidR="00AA069B" w:rsidRDefault="00AA069B">
      <w:pPr>
        <w:pStyle w:val="ConsPlusNormal"/>
        <w:jc w:val="center"/>
      </w:pPr>
      <w:bookmarkStart w:id="6" w:name="P236"/>
      <w:bookmarkEnd w:id="6"/>
      <w:r>
        <w:t>СТАНДАРТ</w:t>
      </w:r>
    </w:p>
    <w:p w:rsidR="00AA069B" w:rsidRDefault="00AA069B">
      <w:pPr>
        <w:pStyle w:val="ConsPlusNormal"/>
        <w:jc w:val="center"/>
      </w:pPr>
      <w:r>
        <w:t xml:space="preserve">ОСНАЩЕНИЯ ОТДЕЛЕНИЯ </w:t>
      </w:r>
      <w:bookmarkStart w:id="7" w:name="_GoBack"/>
      <w:r>
        <w:t>КЛИНИЧЕСКОЙ ФАРМАКОЛОГИИ</w:t>
      </w:r>
      <w:bookmarkEnd w:id="7"/>
    </w:p>
    <w:p w:rsidR="00AA069B" w:rsidRDefault="00AA069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960"/>
        <w:gridCol w:w="2200"/>
      </w:tblGrid>
      <w:tr w:rsidR="00AA069B">
        <w:trPr>
          <w:trHeight w:val="248"/>
        </w:trPr>
        <w:tc>
          <w:tcPr>
            <w:tcW w:w="616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N  </w:t>
            </w:r>
          </w:p>
          <w:p w:rsidR="00AA069B" w:rsidRDefault="00AA069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60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2200" w:type="dxa"/>
          </w:tcPr>
          <w:p w:rsidR="00AA069B" w:rsidRDefault="00AA069B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AA069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96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2200" w:type="dxa"/>
            <w:tcBorders>
              <w:top w:val="nil"/>
            </w:tcBorders>
          </w:tcPr>
          <w:p w:rsidR="00AA069B" w:rsidRDefault="00AA069B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ind w:firstLine="540"/>
        <w:jc w:val="both"/>
      </w:pPr>
    </w:p>
    <w:p w:rsidR="00AA069B" w:rsidRDefault="00AA0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EAB" w:rsidRDefault="00F61EAB"/>
    <w:sectPr w:rsidR="00F61EAB" w:rsidSect="0066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9B"/>
    <w:rsid w:val="00AA069B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8879-095E-422A-AEC4-5DA5DE6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6DED53AFE20595B5EA87598EA103EBC4DE3A190F0BD6A9D80D644868284BC5D7C30ADEB6C00OBT6E" TargetMode="External"/><Relationship Id="rId13" Type="http://schemas.openxmlformats.org/officeDocument/2006/relationships/hyperlink" Target="consultantplus://offline/ref=7B16DED53AFE20595B5EA87598EA103EBC4DE3A190F0BD6A9D80D644868284BC5D7C30ADEB6C00OBT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6DED53AFE20595B5EA87598EA103EBA4EE0A797F0BD6A9D80D644O8T6E" TargetMode="External"/><Relationship Id="rId12" Type="http://schemas.openxmlformats.org/officeDocument/2006/relationships/hyperlink" Target="consultantplus://offline/ref=7B16DED53AFE20595B5EA87598EA103EBC4DE3A190F0BD6A9D80D644868284BC5D7C30ADEB6C00OBT6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6DED53AFE20595B5EA87598EA103EBC4BE4A097F0BD6A9D80D644O8T6E" TargetMode="External"/><Relationship Id="rId11" Type="http://schemas.openxmlformats.org/officeDocument/2006/relationships/hyperlink" Target="consultantplus://offline/ref=7B16DED53AFE20595B5EA87598EA103EBA4EE0A797F0BD6A9D80D644O8T6E" TargetMode="External"/><Relationship Id="rId5" Type="http://schemas.openxmlformats.org/officeDocument/2006/relationships/hyperlink" Target="consultantplus://offline/ref=7B16DED53AFE20595B5EA87598EA103EBE42E3A490F0BD6A9D80D644868284BC5D7C30ADEB6F08OBT0E" TargetMode="External"/><Relationship Id="rId15" Type="http://schemas.openxmlformats.org/officeDocument/2006/relationships/hyperlink" Target="consultantplus://offline/ref=7B16DED53AFE20595B5EA87598EA103EBA4EE0A797F0BD6A9D80D644O8T6E" TargetMode="External"/><Relationship Id="rId10" Type="http://schemas.openxmlformats.org/officeDocument/2006/relationships/hyperlink" Target="consultantplus://offline/ref=7B16DED53AFE20595B5EA87598EA103EBA4EE0A797F0BD6A9D80D644O8T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16DED53AFE20595B5EA87598EA103EBB43E7AE94F0BD6A9D80D644868284BC5D7C30ADEB6C00OBT6E" TargetMode="External"/><Relationship Id="rId14" Type="http://schemas.openxmlformats.org/officeDocument/2006/relationships/hyperlink" Target="consultantplus://offline/ref=7B16DED53AFE20595B5EA87598EA103EBA4EE0A797F0BD6A9D80D644O8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2552</Words>
  <Characters>14553</Characters>
  <Application>Microsoft Office Word</Application>
  <DocSecurity>0</DocSecurity>
  <Lines>121</Lines>
  <Paragraphs>34</Paragraphs>
  <ScaleCrop>false</ScaleCrop>
  <Company>diakov.net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2017-04-12T04:19:00Z</dcterms:created>
  <dcterms:modified xsi:type="dcterms:W3CDTF">2017-04-12T04:19:00Z</dcterms:modified>
</cp:coreProperties>
</file>